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2022"/>
        <w:gridCol w:w="5573"/>
      </w:tblGrid>
      <w:tr w:rsidR="00F338DF" w:rsidRPr="00774D21" w14:paraId="2FD0BB67" w14:textId="77777777" w:rsidTr="001E229F">
        <w:trPr>
          <w:cantSplit/>
          <w:trHeight w:hRule="exact" w:val="738"/>
          <w:tblHeader/>
          <w:jc w:val="center"/>
        </w:trPr>
        <w:tc>
          <w:tcPr>
            <w:tcW w:w="10553" w:type="dxa"/>
            <w:gridSpan w:val="3"/>
            <w:shd w:val="clear" w:color="auto" w:fill="17365D" w:themeFill="text2" w:themeFillShade="BF"/>
            <w:vAlign w:val="center"/>
          </w:tcPr>
          <w:p w14:paraId="50CBA6F4" w14:textId="77777777" w:rsidR="00F338DF" w:rsidRPr="00EF0B5B" w:rsidRDefault="00F338DF" w:rsidP="00EF0B5B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Nombre del Trámite: </w:t>
            </w:r>
            <w:r w:rsidR="00EF0B5B" w:rsidRPr="00EF0B5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Pago de facturas a proveedores</w:t>
            </w:r>
          </w:p>
        </w:tc>
      </w:tr>
      <w:tr w:rsidR="00F338DF" w:rsidRPr="00774D21" w14:paraId="5067562F" w14:textId="77777777" w:rsidTr="001E229F">
        <w:trPr>
          <w:cantSplit/>
          <w:trHeight w:hRule="exact" w:val="556"/>
          <w:tblHeader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75B2334F" w14:textId="77777777" w:rsidR="00F338DF" w:rsidRPr="00EF0B5B" w:rsidRDefault="00F338DF" w:rsidP="001E229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BC5AB8"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Pago de Facturas</w:t>
            </w:r>
            <w:r w:rsidR="00EF0B5B"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a Proveedores</w:t>
            </w:r>
          </w:p>
        </w:tc>
      </w:tr>
      <w:tr w:rsidR="00F338DF" w:rsidRPr="00774D21" w14:paraId="0F3F443B" w14:textId="77777777" w:rsidTr="001E229F">
        <w:trPr>
          <w:trHeight w:hRule="exact" w:val="546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276225EA" w14:textId="77777777" w:rsidR="00F338DF" w:rsidRPr="00EF0B5B" w:rsidRDefault="00F338DF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7B553781" w14:textId="77777777" w:rsidR="00F338DF" w:rsidRPr="00EF0B5B" w:rsidRDefault="00BC5AB8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Empresas</w:t>
            </w:r>
            <w:r w:rsidR="00F338DF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públicas </w:t>
            </w:r>
            <w:r w:rsidR="00F338DF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y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</w:t>
            </w:r>
            <w:r w:rsidR="00F338DF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rivadas y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</w:t>
            </w:r>
            <w:r w:rsidR="00F338DF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roveedores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en general.</w:t>
            </w:r>
          </w:p>
        </w:tc>
      </w:tr>
      <w:tr w:rsidR="00F338DF" w:rsidRPr="00EF0B5B" w14:paraId="4826FDC9" w14:textId="77777777" w:rsidTr="001E229F">
        <w:trPr>
          <w:trHeight w:hRule="exact" w:val="559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0929425C" w14:textId="77777777" w:rsidR="00F338DF" w:rsidRPr="00EF0B5B" w:rsidRDefault="00F338DF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95" w:type="dxa"/>
            <w:gridSpan w:val="2"/>
            <w:vAlign w:val="center"/>
          </w:tcPr>
          <w:p w14:paraId="0EE37C5F" w14:textId="77777777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onsejo</w:t>
            </w:r>
            <w:proofErr w:type="spellEnd"/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F338DF" w:rsidRPr="00774D21" w14:paraId="107C5469" w14:textId="77777777" w:rsidTr="001E229F">
        <w:trPr>
          <w:trHeight w:hRule="exact" w:val="566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1AE2E77B" w14:textId="77777777" w:rsidR="00F338DF" w:rsidRPr="00EF0B5B" w:rsidRDefault="00F338DF" w:rsidP="00EF0B5B">
            <w:pPr>
              <w:tabs>
                <w:tab w:val="left" w:pos="2712"/>
              </w:tabs>
              <w:spacing w:line="212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0DD71CE6" w14:textId="77777777" w:rsidR="00F338DF" w:rsidRPr="002B0A3E" w:rsidRDefault="00BC5AB8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Unidad Ejecutora </w:t>
            </w:r>
            <w:r w:rsidR="00EF0B5B"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Programa de Obras Estratégicas de Infraestructura Vial (</w:t>
            </w:r>
            <w:r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</w:t>
            </w:r>
            <w:r w:rsidR="00EF0B5B"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ONAVI</w:t>
            </w:r>
            <w:r w:rsidR="003E6815"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/</w:t>
            </w:r>
            <w:r w:rsidR="003E6815"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BCIE</w:t>
            </w:r>
            <w:r w:rsidR="00EF0B5B"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).</w:t>
            </w:r>
          </w:p>
        </w:tc>
      </w:tr>
      <w:tr w:rsidR="00F338DF" w:rsidRPr="00774D21" w14:paraId="74C237A8" w14:textId="77777777" w:rsidTr="001E229F">
        <w:trPr>
          <w:trHeight w:hRule="exact" w:val="574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0CBF041C" w14:textId="77777777" w:rsidR="00F338DF" w:rsidRPr="00EF0B5B" w:rsidRDefault="00F338DF" w:rsidP="00EF0B5B">
            <w:pPr>
              <w:tabs>
                <w:tab w:val="left" w:pos="2712"/>
              </w:tabs>
              <w:spacing w:line="226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170D4FFC" w14:textId="77777777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Pedro, Rotonda La Betania, 50 este y </w:t>
            </w:r>
            <w:r w:rsidR="000958CE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</w:t>
            </w:r>
            <w:r w:rsidR="000958CE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dificio </w:t>
            </w:r>
            <w:r w:rsidR="00BC5AB8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esquinero frente a Financiera Desyfin</w:t>
            </w:r>
            <w:r w:rsidR="000958CE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F338DF" w:rsidRPr="00774D21" w14:paraId="11FFC2A0" w14:textId="77777777" w:rsidTr="001E229F">
        <w:trPr>
          <w:trHeight w:hRule="exact" w:val="842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59DE2250" w14:textId="77777777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595" w:type="dxa"/>
            <w:gridSpan w:val="2"/>
            <w:vAlign w:val="center"/>
          </w:tcPr>
          <w:p w14:paraId="39D741B0" w14:textId="77777777" w:rsidR="00F338DF" w:rsidRPr="00EF0B5B" w:rsidRDefault="00BC5AB8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</w:t>
            </w:r>
            <w:r w:rsidR="00B608EA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ancelación de facturas a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proveedores que prestan servicios y empresas contratistas</w:t>
            </w:r>
            <w:r w:rsidR="00B608EA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encargad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</w:t>
            </w:r>
            <w:r w:rsidR="00B608EA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 de llevar a cabo los proyectos de infraestructura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del Programa de Obras Estratégicas de Infraestructura Vial.</w:t>
            </w:r>
          </w:p>
        </w:tc>
      </w:tr>
      <w:tr w:rsidR="00F338DF" w:rsidRPr="00774D21" w14:paraId="72CC9EF1" w14:textId="77777777" w:rsidTr="001E229F">
        <w:trPr>
          <w:trHeight w:hRule="exact" w:val="504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1BDA24C2" w14:textId="77777777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595" w:type="dxa"/>
            <w:gridSpan w:val="2"/>
            <w:vAlign w:val="center"/>
          </w:tcPr>
          <w:p w14:paraId="1AC0D589" w14:textId="77777777" w:rsidR="005D4B76" w:rsidRPr="00EF0B5B" w:rsidRDefault="0053166D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Ver fundamento legal de requisitos.</w:t>
            </w:r>
          </w:p>
        </w:tc>
      </w:tr>
      <w:tr w:rsidR="00F338DF" w:rsidRPr="00EF0B5B" w14:paraId="57BDA18D" w14:textId="77777777" w:rsidTr="001E229F">
        <w:trPr>
          <w:trHeight w:hRule="exact" w:val="332"/>
          <w:jc w:val="center"/>
        </w:trPr>
        <w:tc>
          <w:tcPr>
            <w:tcW w:w="105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A69E7" w14:textId="77777777" w:rsidR="00F338DF" w:rsidRPr="00EF0B5B" w:rsidRDefault="00F338DF" w:rsidP="00EF0B5B">
            <w:pPr>
              <w:ind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</w:tr>
      <w:tr w:rsidR="004B0E6B" w:rsidRPr="00EF0B5B" w14:paraId="4E52E85E" w14:textId="77777777" w:rsidTr="001E229F">
        <w:trPr>
          <w:trHeight w:val="286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EB87E0" w14:textId="77777777" w:rsidR="004B0E6B" w:rsidRPr="00A44497" w:rsidRDefault="004B0E6B" w:rsidP="004B0E6B">
            <w:pPr>
              <w:ind w:right="141"/>
              <w:jc w:val="both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proofErr w:type="spellStart"/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Facturas</w:t>
            </w:r>
            <w:proofErr w:type="spellEnd"/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deben</w:t>
            </w:r>
            <w:proofErr w:type="spellEnd"/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contener</w:t>
            </w:r>
            <w:proofErr w:type="spellEnd"/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85433" w14:textId="77777777" w:rsidR="004B0E6B" w:rsidRPr="00A44497" w:rsidRDefault="004B0E6B" w:rsidP="004B0E6B">
            <w:pPr>
              <w:ind w:left="142"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B0A3E" w:rsidRPr="00774D21" w14:paraId="46C92266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DA92EB2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1.Nombre</w:t>
            </w:r>
            <w:proofErr w:type="gramEnd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completo y Dirección de la persona física o jurídica.</w:t>
            </w:r>
          </w:p>
          <w:p w14:paraId="2BC6A69E" w14:textId="77777777" w:rsid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  <w:p w14:paraId="3E71469E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1AAF0114" w14:textId="226F8825" w:rsidR="002B0A3E" w:rsidRPr="002B0A3E" w:rsidRDefault="002B0A3E" w:rsidP="002B0A3E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Reglamento de la Ley del Impuesto General sobre las Ventas, artículos 18.</w:t>
            </w:r>
          </w:p>
        </w:tc>
      </w:tr>
      <w:tr w:rsidR="002B0A3E" w:rsidRPr="00774D21" w14:paraId="690115B1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2D397D7F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2.Número</w:t>
            </w:r>
            <w:proofErr w:type="gramEnd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de cédula de la persona física o jurídica.</w:t>
            </w:r>
          </w:p>
          <w:p w14:paraId="6CE894C7" w14:textId="77777777" w:rsid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  <w:p w14:paraId="1C3ACB8C" w14:textId="77777777" w:rsid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  <w:p w14:paraId="11902DD5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33AFCCC" w14:textId="32406ED4" w:rsidR="002B0A3E" w:rsidRP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Reglamento de la Ley del Impuesto General sobre las Ventas, artículos 18.</w:t>
            </w:r>
          </w:p>
        </w:tc>
      </w:tr>
      <w:tr w:rsidR="002B0A3E" w:rsidRPr="00774D21" w14:paraId="452F7E93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9AA239B" w14:textId="77777777" w:rsidR="002B0A3E" w:rsidRPr="00A44497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proofErr w:type="gramStart"/>
            <w:r w:rsidRPr="00A44497">
              <w:rPr>
                <w:rFonts w:ascii="Arial" w:eastAsia="Times New Roman" w:hAnsi="Arial"/>
                <w:color w:val="000000"/>
                <w:sz w:val="18"/>
                <w:szCs w:val="18"/>
              </w:rPr>
              <w:t>3.Numeración</w:t>
            </w:r>
            <w:proofErr w:type="gramEnd"/>
            <w:r w:rsidRPr="00A44497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pre </w:t>
            </w:r>
            <w:proofErr w:type="spellStart"/>
            <w:r w:rsidRPr="00A44497">
              <w:rPr>
                <w:rFonts w:ascii="Arial" w:eastAsia="Times New Roman" w:hAnsi="Arial"/>
                <w:color w:val="000000"/>
                <w:sz w:val="18"/>
                <w:szCs w:val="18"/>
              </w:rPr>
              <w:t>impresa</w:t>
            </w:r>
            <w:proofErr w:type="spellEnd"/>
            <w:r w:rsidRPr="00A44497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9A72834" w14:textId="77777777" w:rsid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Reglamento de la Ley del Impuesto General sobre las Ventas, artículos 18.</w:t>
            </w:r>
          </w:p>
          <w:p w14:paraId="03894BD9" w14:textId="51C41003" w:rsidR="002B0A3E" w:rsidRPr="00A96697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  <w:tr w:rsidR="002B0A3E" w:rsidRPr="00774D21" w14:paraId="316719FD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4A17B6D3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4</w:t>
            </w:r>
            <w:r w:rsidRPr="00A96697">
              <w:rPr>
                <w:rFonts w:eastAsia="Times New Roman"/>
                <w:color w:val="000000"/>
                <w:sz w:val="18"/>
                <w:szCs w:val="18"/>
                <w:lang w:val="es-CR"/>
              </w:rPr>
              <w:t>.</w:t>
            </w:r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Fecha</w:t>
            </w:r>
            <w:proofErr w:type="gramEnd"/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de facturación y valor total de la factura. Las facturas impresas en máquina de escribir o en computadora deben ser en letra con un Tamaño que permita su lectura en forma amigable y con una buena impresión.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Las confeccionadas a mano  con letra legible. No deben tener correcciones ni tachones.</w:t>
            </w:r>
          </w:p>
          <w:p w14:paraId="0ACDAC4D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0F57ABD1" w14:textId="60A1D464" w:rsidR="002B0A3E" w:rsidRPr="002B0A3E" w:rsidRDefault="002B0A3E" w:rsidP="002B0A3E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Reglamento de la Ley del Impuesto General sobre las Ventas, artículos 18.</w:t>
            </w:r>
          </w:p>
        </w:tc>
      </w:tr>
      <w:tr w:rsidR="002B0A3E" w:rsidRPr="00774D21" w14:paraId="4439877F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B5CC711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5.Firma</w:t>
            </w:r>
            <w:proofErr w:type="gramEnd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del representante de la empresa contratista y/o del proveedor de los bienes y servicios.</w:t>
            </w:r>
          </w:p>
          <w:p w14:paraId="114DADF2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C16DD6D" w14:textId="773D9B51" w:rsidR="002B0A3E" w:rsidRPr="00A96697" w:rsidRDefault="004867F2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Artículo 460 del Código de comercio</w:t>
            </w:r>
            <w:r w:rsidR="002B0A3E"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.</w:t>
            </w:r>
          </w:p>
        </w:tc>
      </w:tr>
      <w:tr w:rsidR="002B0A3E" w:rsidRPr="00774D21" w14:paraId="6D038B1E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E0FF85D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6.Descripción</w:t>
            </w:r>
            <w:proofErr w:type="gramEnd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detallada del rubro que se está cobrando (calidades, cantidades, precio unitario, ubicación, numero licitatorio o de contratación, periodos y demás elementos según corresponda).</w:t>
            </w:r>
          </w:p>
          <w:p w14:paraId="75B7F0D5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2C9F0EB2" w14:textId="3824E61E" w:rsidR="002B0A3E" w:rsidRPr="002B0A3E" w:rsidRDefault="004867F2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Artículo 9 del reglamento a la ley del impuesto sobre la renta y Articulo 18 del reglamento a la ley del impuesto sobre las ventas</w:t>
            </w:r>
            <w:r w:rsidR="002B0A3E"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.</w:t>
            </w:r>
          </w:p>
        </w:tc>
      </w:tr>
      <w:tr w:rsidR="002B0A3E" w:rsidRPr="00774D21" w14:paraId="57A8A156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3BFCF08A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7.Retención</w:t>
            </w:r>
            <w:proofErr w:type="gramEnd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del 2% correspondiente al impuesto sobre la renta. (Sobre el monto en dólares y/o Colones).</w:t>
            </w:r>
          </w:p>
          <w:p w14:paraId="71A4B4AC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6B422D1" w14:textId="5767203F" w:rsidR="002B0A3E" w:rsidRP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Decreto 18455-H,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Reglamento a la Ley del im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puesto de la Renta, artículos 23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inciso g.</w:t>
            </w:r>
          </w:p>
        </w:tc>
      </w:tr>
      <w:tr w:rsidR="002B0A3E" w:rsidRPr="00774D21" w14:paraId="0073D761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7B425248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8.Cuando</w:t>
            </w:r>
            <w:proofErr w:type="gramEnd"/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la factura corresponda a pagos por concepto de "reajustes de precios" las mismas deben identificar claramente a que mes, corresponden los montos a ajustar.</w:t>
            </w:r>
          </w:p>
          <w:p w14:paraId="3A5B7F87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338431F" w14:textId="0AFD2F4F" w:rsidR="002B0A3E" w:rsidRPr="00A96697" w:rsidRDefault="007C6E57" w:rsidP="007C6E5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A</w:t>
            </w:r>
            <w:r w:rsidR="002B0A3E"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rtículo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31</w:t>
            </w:r>
            <w:r w:rsidR="002B0A3E"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del Reglamento a la ley de contratación administrativa.</w:t>
            </w:r>
          </w:p>
        </w:tc>
      </w:tr>
      <w:tr w:rsidR="002B0A3E" w:rsidRPr="002B0A3E" w14:paraId="70E312A2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A52EA" w14:textId="77777777" w:rsidR="002B0A3E" w:rsidRPr="00A96697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proofErr w:type="gramStart"/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9.La</w:t>
            </w:r>
            <w:proofErr w:type="gramEnd"/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 información CCSS, FODESAF e INS, deben estar a actualizadas y al día.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EBE16E" w14:textId="77777777" w:rsidR="002B0A3E" w:rsidRPr="00A96697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Ley   Constitutiva  de la Caja Costarricense del Seguro Social, No. 7983,  artículo 74, inciso 3.</w:t>
            </w:r>
          </w:p>
          <w:p w14:paraId="4CB38948" w14:textId="70AB3C82" w:rsidR="002B0A3E" w:rsidRPr="00A44497" w:rsidRDefault="002B0A3E" w:rsidP="00A44497">
            <w:pPr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Ley No. 6727 Sobre los Riesgos del Trabajo. Artículo No 202</w:t>
            </w:r>
            <w:r w:rsidRPr="00A44497"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  <w:t>.</w:t>
            </w:r>
          </w:p>
          <w:p w14:paraId="1EA667A6" w14:textId="77777777" w:rsidR="002B0A3E" w:rsidRP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</w:tbl>
    <w:p w14:paraId="524ECE0E" w14:textId="77777777" w:rsidR="00EF0B5B" w:rsidRPr="002B0A3E" w:rsidRDefault="00EF0B5B">
      <w:pPr>
        <w:jc w:val="center"/>
        <w:rPr>
          <w:lang w:val="es-CR"/>
        </w:rPr>
      </w:pPr>
    </w:p>
    <w:p w14:paraId="3443DD02" w14:textId="77777777" w:rsidR="00EF0B5B" w:rsidRPr="002B0A3E" w:rsidRDefault="00EF0B5B">
      <w:pPr>
        <w:jc w:val="center"/>
        <w:rPr>
          <w:lang w:val="es-CR"/>
        </w:rPr>
      </w:pPr>
    </w:p>
    <w:p w14:paraId="2A825B1D" w14:textId="77777777" w:rsidR="00EF0B5B" w:rsidRPr="002B0A3E" w:rsidRDefault="00EF0B5B">
      <w:pPr>
        <w:jc w:val="center"/>
        <w:rPr>
          <w:lang w:val="es-CR"/>
        </w:rPr>
      </w:pPr>
    </w:p>
    <w:tbl>
      <w:tblPr>
        <w:tblW w:w="1055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7797"/>
      </w:tblGrid>
      <w:tr w:rsidR="001E229F" w:rsidRPr="00774D21" w14:paraId="7BB44691" w14:textId="77777777" w:rsidTr="00EF0B5B">
        <w:trPr>
          <w:trHeight w:hRule="exact" w:val="821"/>
          <w:jc w:val="center"/>
        </w:trPr>
        <w:tc>
          <w:tcPr>
            <w:tcW w:w="10553" w:type="dxa"/>
            <w:gridSpan w:val="2"/>
            <w:vAlign w:val="center"/>
          </w:tcPr>
          <w:p w14:paraId="65EE22A7" w14:textId="77777777" w:rsidR="001E229F" w:rsidRPr="00EF0B5B" w:rsidRDefault="001E229F" w:rsidP="00774D2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lastRenderedPageBreak/>
              <w:t>Nombre del Trámite: Pago de Facturas a Proveedores</w:t>
            </w:r>
            <w:bookmarkStart w:id="0" w:name="_GoBack"/>
            <w:bookmarkEnd w:id="0"/>
          </w:p>
        </w:tc>
      </w:tr>
      <w:tr w:rsidR="001E229F" w:rsidRPr="00774D21" w14:paraId="10CF0F6B" w14:textId="77777777" w:rsidTr="00EF0B5B">
        <w:trPr>
          <w:trHeight w:hRule="exact" w:val="821"/>
          <w:jc w:val="center"/>
        </w:trPr>
        <w:tc>
          <w:tcPr>
            <w:tcW w:w="10553" w:type="dxa"/>
            <w:gridSpan w:val="2"/>
            <w:vAlign w:val="center"/>
          </w:tcPr>
          <w:p w14:paraId="4E042A14" w14:textId="77777777" w:rsidR="001E229F" w:rsidRPr="001E229F" w:rsidRDefault="001E229F" w:rsidP="001E229F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Si desea revisar leyes y decretos los puede encontrar en la página de la Procuraduría General de la República 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</w:r>
            <w:hyperlink r:id="rId6">
              <w:r w:rsidRPr="00EF0B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http://www.pgr.go.cr/Scij/index_pgr.asp</w:t>
              </w:r>
            </w:hyperlink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 si es alguna otra disposición o manual lo puede hacer en la página del 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 xml:space="preserve">Diario Oficial La Gaceta </w:t>
            </w:r>
            <w:hyperlink r:id="rId7">
              <w:r w:rsidRPr="00EF0B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http://www.gaceta.go.cr</w:t>
              </w:r>
            </w:hyperlink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 en la página web del CONAVI </w:t>
            </w:r>
            <w:hyperlink r:id="rId8" w:history="1">
              <w:r w:rsidRPr="0042691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http://www.conavi.go.cr</w:t>
              </w:r>
            </w:hyperlink>
          </w:p>
        </w:tc>
      </w:tr>
      <w:tr w:rsidR="001E229F" w:rsidRPr="00774D21" w14:paraId="1025FB93" w14:textId="77777777" w:rsidTr="00EF0B5B">
        <w:trPr>
          <w:trHeight w:hRule="exact" w:val="585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728F40A7" w14:textId="77777777" w:rsidR="001E229F" w:rsidRPr="00EF0B5B" w:rsidRDefault="001E229F" w:rsidP="001E229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vAlign w:val="center"/>
          </w:tcPr>
          <w:p w14:paraId="7CB03D20" w14:textId="77777777" w:rsidR="001E229F" w:rsidRPr="00EF0B5B" w:rsidRDefault="001E229F" w:rsidP="001E229F">
            <w:pPr>
              <w:ind w:left="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Dentro de los 30 días naturales siguientes a  partir 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aprob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ación de la factura.</w:t>
            </w:r>
          </w:p>
        </w:tc>
      </w:tr>
      <w:tr w:rsidR="001E229F" w:rsidRPr="00EF0B5B" w14:paraId="20073FE2" w14:textId="77777777" w:rsidTr="00EF0B5B">
        <w:trPr>
          <w:trHeight w:hRule="exact" w:val="592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1C30EF2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vAlign w:val="center"/>
          </w:tcPr>
          <w:p w14:paraId="1C52655C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 aplica.</w:t>
            </w:r>
          </w:p>
        </w:tc>
      </w:tr>
      <w:tr w:rsidR="001E229F" w:rsidRPr="00EF0B5B" w14:paraId="464A01C2" w14:textId="77777777" w:rsidTr="00EF0B5B">
        <w:trPr>
          <w:trHeight w:hRule="exact" w:val="560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512A833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vAlign w:val="center"/>
          </w:tcPr>
          <w:p w14:paraId="66F7AA38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Sin costo</w:t>
            </w:r>
          </w:p>
        </w:tc>
      </w:tr>
      <w:tr w:rsidR="001E229F" w:rsidRPr="00EF0B5B" w14:paraId="25C388C7" w14:textId="77777777" w:rsidTr="00EF0B5B">
        <w:trPr>
          <w:trHeight w:hRule="exact" w:val="554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20323A08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vAlign w:val="center"/>
          </w:tcPr>
          <w:p w14:paraId="41E9147B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 aplica.</w:t>
            </w:r>
          </w:p>
        </w:tc>
      </w:tr>
      <w:tr w:rsidR="001E229F" w:rsidRPr="00EF0B5B" w14:paraId="4756218D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FFFFFF" w:themeFill="background1"/>
            <w:vAlign w:val="center"/>
          </w:tcPr>
          <w:p w14:paraId="596308D1" w14:textId="77777777" w:rsidR="001E229F" w:rsidRPr="00EF0B5B" w:rsidRDefault="001E229F" w:rsidP="00EF0B5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1E229F" w:rsidRPr="00EF0B5B" w14:paraId="3AD9E1A6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BFBFBF" w:themeFill="background1" w:themeFillShade="BF"/>
            <w:vAlign w:val="center"/>
          </w:tcPr>
          <w:p w14:paraId="4E520014" w14:textId="77777777" w:rsidR="001E229F" w:rsidRPr="00EF0B5B" w:rsidRDefault="001E229F" w:rsidP="00EF0B5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1E229F" w:rsidRPr="00EF0B5B" w14:paraId="5B48483E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53B263BD" w14:textId="77777777" w:rsidR="001E229F" w:rsidRPr="00EF0B5B" w:rsidRDefault="001E229F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7DA9199B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Unidad Ejecutora Conavi/BCIE</w:t>
            </w:r>
          </w:p>
        </w:tc>
      </w:tr>
      <w:tr w:rsidR="001E229F" w:rsidRPr="00774D21" w14:paraId="6650916B" w14:textId="77777777" w:rsidTr="00EF0B5B">
        <w:trPr>
          <w:trHeight w:hRule="exact" w:val="35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F0852F4" w14:textId="77777777" w:rsidR="001E229F" w:rsidRPr="00EF0B5B" w:rsidRDefault="001E229F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7D635213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Henry Fallas Arguedas / Consuelo Sáenz Fernández</w:t>
            </w:r>
          </w:p>
        </w:tc>
      </w:tr>
      <w:tr w:rsidR="001E229F" w:rsidRPr="00774D21" w14:paraId="6C5AFD2A" w14:textId="77777777" w:rsidTr="00EF0B5B">
        <w:trPr>
          <w:trHeight w:hRule="exact" w:val="37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3BE7B314" w14:textId="77777777" w:rsidR="001E229F" w:rsidRPr="00EF0B5B" w:rsidRDefault="001E229F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2CDCDBF" w14:textId="77777777" w:rsidR="001E229F" w:rsidRPr="00EF0B5B" w:rsidRDefault="00774D21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9" w:history="1">
              <w:r w:rsidR="001E229F" w:rsidRPr="00EF0B5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Henry.Fallas@conavi.go.cr</w:t>
              </w:r>
            </w:hyperlink>
            <w:r w:rsidR="001E229F" w:rsidRPr="00EF0B5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/ </w:t>
            </w:r>
            <w:hyperlink r:id="rId10" w:history="1">
              <w:r w:rsidR="001E229F" w:rsidRPr="00EF0B5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Consuelo.Saenz@conavi.go.cr</w:t>
              </w:r>
            </w:hyperlink>
          </w:p>
        </w:tc>
      </w:tr>
      <w:tr w:rsidR="001E229F" w:rsidRPr="00EF0B5B" w14:paraId="40850469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9AF19DB" w14:textId="77777777" w:rsidR="001E229F" w:rsidRPr="00EF0B5B" w:rsidRDefault="001E229F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Teléfono: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</w:t>
            </w: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2202-5326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D7FF273" w14:textId="77777777" w:rsidR="001E229F" w:rsidRPr="00EF0B5B" w:rsidRDefault="001E229F" w:rsidP="001E229F">
            <w:pPr>
              <w:ind w:right="44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(506) 2253-5705</w:t>
            </w:r>
          </w:p>
        </w:tc>
      </w:tr>
      <w:tr w:rsidR="001E229F" w:rsidRPr="00EF0B5B" w14:paraId="0D755EEF" w14:textId="77777777" w:rsidTr="00EF0B5B">
        <w:trPr>
          <w:trHeight w:hRule="exact" w:val="660"/>
          <w:jc w:val="center"/>
        </w:trPr>
        <w:tc>
          <w:tcPr>
            <w:tcW w:w="10553" w:type="dxa"/>
            <w:gridSpan w:val="2"/>
            <w:shd w:val="clear" w:color="94B3D6" w:fill="94B3D6"/>
            <w:vAlign w:val="center"/>
          </w:tcPr>
          <w:p w14:paraId="4A0719CB" w14:textId="77777777" w:rsidR="001E229F" w:rsidRPr="00EF0B5B" w:rsidRDefault="001E229F" w:rsidP="001E229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14:paraId="6AC7B6A9" w14:textId="77777777" w:rsidR="00FD42D4" w:rsidRPr="0053166D" w:rsidRDefault="00FD42D4" w:rsidP="0053166D">
      <w:pPr>
        <w:rPr>
          <w:lang w:val="es-CR"/>
        </w:rPr>
      </w:pPr>
    </w:p>
    <w:sectPr w:rsidR="00FD42D4" w:rsidRPr="0053166D" w:rsidSect="00EF0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3F7"/>
    <w:multiLevelType w:val="hybridMultilevel"/>
    <w:tmpl w:val="5A68A350"/>
    <w:lvl w:ilvl="0" w:tplc="E09A067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407"/>
    <w:multiLevelType w:val="hybridMultilevel"/>
    <w:tmpl w:val="34B6B8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3AA"/>
    <w:multiLevelType w:val="hybridMultilevel"/>
    <w:tmpl w:val="49FCB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6F00"/>
    <w:multiLevelType w:val="hybridMultilevel"/>
    <w:tmpl w:val="32289E3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946804"/>
    <w:multiLevelType w:val="hybridMultilevel"/>
    <w:tmpl w:val="B16ADD64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0F2"/>
    <w:multiLevelType w:val="hybridMultilevel"/>
    <w:tmpl w:val="D842FB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BC9"/>
    <w:multiLevelType w:val="hybridMultilevel"/>
    <w:tmpl w:val="AEFC9F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6A7"/>
    <w:multiLevelType w:val="hybridMultilevel"/>
    <w:tmpl w:val="8E7C95BC"/>
    <w:lvl w:ilvl="0" w:tplc="D9761074">
      <w:start w:val="1"/>
      <w:numFmt w:val="decimal"/>
      <w:lvlText w:val="%1-"/>
      <w:lvlJc w:val="left"/>
      <w:pPr>
        <w:ind w:left="720" w:hanging="360"/>
      </w:pPr>
      <w:rPr>
        <w:rFonts w:ascii="Arial" w:eastAsia="SimSu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613BE"/>
    <w:multiLevelType w:val="hybridMultilevel"/>
    <w:tmpl w:val="1BAE54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F"/>
    <w:rsid w:val="000958CE"/>
    <w:rsid w:val="000B1A71"/>
    <w:rsid w:val="001E229F"/>
    <w:rsid w:val="00267DEA"/>
    <w:rsid w:val="002B0A3E"/>
    <w:rsid w:val="003A4354"/>
    <w:rsid w:val="003E179F"/>
    <w:rsid w:val="003E6815"/>
    <w:rsid w:val="004434AF"/>
    <w:rsid w:val="004867F2"/>
    <w:rsid w:val="004B0E6B"/>
    <w:rsid w:val="0053166D"/>
    <w:rsid w:val="00597C39"/>
    <w:rsid w:val="005D4B76"/>
    <w:rsid w:val="006A1923"/>
    <w:rsid w:val="006D4713"/>
    <w:rsid w:val="006E26EE"/>
    <w:rsid w:val="006E2B22"/>
    <w:rsid w:val="00772CFE"/>
    <w:rsid w:val="00774D21"/>
    <w:rsid w:val="007C6E57"/>
    <w:rsid w:val="0085009B"/>
    <w:rsid w:val="008D7CB0"/>
    <w:rsid w:val="009060F6"/>
    <w:rsid w:val="00A44497"/>
    <w:rsid w:val="00A858E3"/>
    <w:rsid w:val="00A96697"/>
    <w:rsid w:val="00B10580"/>
    <w:rsid w:val="00B4135B"/>
    <w:rsid w:val="00B608EA"/>
    <w:rsid w:val="00BC5AB8"/>
    <w:rsid w:val="00C53A42"/>
    <w:rsid w:val="00C86C10"/>
    <w:rsid w:val="00DE28E5"/>
    <w:rsid w:val="00E4158F"/>
    <w:rsid w:val="00EF0B5B"/>
    <w:rsid w:val="00F063BF"/>
    <w:rsid w:val="00F338DF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295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vi.go.c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elo.Saenz@conavi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y.Fallas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Laura Sotela Montero</cp:lastModifiedBy>
  <cp:revision>5</cp:revision>
  <cp:lastPrinted>2015-03-13T16:11:00Z</cp:lastPrinted>
  <dcterms:created xsi:type="dcterms:W3CDTF">2015-02-05T21:30:00Z</dcterms:created>
  <dcterms:modified xsi:type="dcterms:W3CDTF">2015-05-12T18:00:00Z</dcterms:modified>
</cp:coreProperties>
</file>