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D5391E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2C125E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Trámite</w:t>
            </w:r>
            <w:r w:rsidR="009C58C8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No.3</w:t>
            </w:r>
          </w:p>
        </w:tc>
      </w:tr>
      <w:tr w:rsidR="006F4225" w:rsidRPr="009C58C8" w:rsidTr="002C125E">
        <w:trPr>
          <w:trHeight w:hRule="exact" w:val="47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D5391E" w:rsidRDefault="00191DDF" w:rsidP="009C58C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2C12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9C58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Dis</w:t>
            </w:r>
            <w:r w:rsidR="001634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conformidades, reclamo o </w:t>
            </w:r>
            <w:r w:rsidR="009C58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quejas</w:t>
            </w:r>
            <w:bookmarkStart w:id="0" w:name="_GoBack"/>
            <w:bookmarkEnd w:id="0"/>
            <w:r w:rsidR="001634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D5391E" w:rsidRPr="002C12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contra la prestación de servicios institucionales por la forma o contenido.</w:t>
            </w:r>
          </w:p>
        </w:tc>
      </w:tr>
      <w:tr w:rsidR="006F4225" w:rsidRPr="009C58C8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D5391E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Ministerio de Obras Públicas y Transportes</w:t>
            </w:r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</w:t>
            </w:r>
            <w:proofErr w:type="spellEnd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Contraloría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</w:t>
            </w:r>
            <w:proofErr w:type="spellEnd"/>
          </w:p>
        </w:tc>
      </w:tr>
      <w:tr w:rsidR="00262BFA" w:rsidRPr="009C58C8" w:rsidTr="00D5391E">
        <w:trPr>
          <w:trHeight w:hRule="exact" w:val="105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 de Montes de Oca, Barrio Betania, carretera a Sabanilla, diagonal a la Rotonda de la Betania. Apartado 616-2010 San José. 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  <w:p w:rsidR="00262BFA" w:rsidRPr="00025C52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En Horarios de ocho de la mañana a cuatro de la tarde, de lunes a viernes</w:t>
            </w:r>
          </w:p>
        </w:tc>
      </w:tr>
      <w:tr w:rsidR="00262BFA" w:rsidRPr="00D5391E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D5391E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9C58C8" w:rsidTr="00D5391E">
        <w:trPr>
          <w:trHeight w:hRule="exact" w:val="437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 xml:space="preserve">Escrito remitido por correo, fax o entregado en persona  o de manera verbal, que contenga la siguiente: 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a)  Identificación de la persona.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b)  Residencia y lugar para recibir notificaciones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c)  Detalle de los hechos u omisiones.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d)  Indicación de las posibles personas o dependencias involucradas.</w:t>
            </w:r>
          </w:p>
          <w:p w:rsidR="00D5391E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  <w:p w:rsidR="006F4225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 xml:space="preserve">e)  Cualquier referencia o elementos de prueba;  documental, fotográfica, testimonial </w:t>
            </w:r>
            <w:proofErr w:type="spellStart"/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o</w:t>
            </w:r>
            <w:proofErr w:type="spellEnd"/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 xml:space="preserve"> otra que estime pertinente el ciudadano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lang w:val="es-CR"/>
              </w:rPr>
              <w:t>Articulo No 19 del Decreto No Nº 34587-PLAN, La Gaceta Nº127 de 2 de julio de 2008</w:t>
            </w:r>
          </w:p>
        </w:tc>
      </w:tr>
      <w:tr w:rsidR="006F4225" w:rsidRPr="009C58C8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7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9C58C8" w:rsidTr="00D5391E">
        <w:trPr>
          <w:trHeight w:hRule="exact" w:val="92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 15 días hábiles a 62 días naturales, según la complejidad de la disconformidad, denuncia o queja interpuesta ( Articulo 53de la Ley  Nº 9158- Gaceta 173 de martes 10 de setiembre 2013)</w:t>
            </w:r>
          </w:p>
        </w:tc>
      </w:tr>
      <w:tr w:rsidR="006F4225" w:rsidRPr="00D5391E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No aplica 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  <w:proofErr w:type="spellEnd"/>
          </w:p>
        </w:tc>
      </w:tr>
      <w:tr w:rsidR="006F4225" w:rsidRPr="002640A3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2640A3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  <w:proofErr w:type="spellEnd"/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lastRenderedPageBreak/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6F4225" w:rsidRPr="00D5391E" w:rsidTr="00D5391E">
        <w:trPr>
          <w:trHeight w:hRule="exact" w:val="753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5391E" w:rsidRDefault="00D5391E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D5391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San Pedro de Montes de Oca, Barrio Betania, carretera a Sabanilla, diago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nal a la Rotonda de la Betania. Edificio Principal segundo piso </w:t>
            </w:r>
          </w:p>
        </w:tc>
      </w:tr>
      <w:tr w:rsidR="006F4225" w:rsidRPr="009C58C8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D5391E" w:rsidRDefault="00D5391E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Rafael Moya Acuña </w:t>
            </w:r>
            <w:r w:rsidR="002640A3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/ Alicia Padilla Duarte</w:t>
            </w:r>
          </w:p>
        </w:tc>
      </w:tr>
      <w:tr w:rsidR="006F4225" w:rsidRPr="009C58C8" w:rsidTr="002640A3">
        <w:trPr>
          <w:trHeight w:hRule="exact" w:val="37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CE722F" w:rsidRPr="00D5391E" w:rsidRDefault="009C58C8" w:rsidP="00D5391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hyperlink r:id="rId8" w:history="1">
              <w:r w:rsidR="00CE722F" w:rsidRPr="00106A4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rafael.moya@conavi.go.cr</w:t>
              </w:r>
            </w:hyperlink>
            <w:r w:rsid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o </w:t>
            </w:r>
            <w:hyperlink r:id="rId9" w:history="1">
              <w:r w:rsidR="002640A3" w:rsidRPr="00AC66B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CR"/>
                </w:rPr>
                <w:t>Alicia.padilla@conavi.go.cr</w:t>
              </w:r>
            </w:hyperlink>
          </w:p>
        </w:tc>
      </w:tr>
      <w:tr w:rsidR="006F4225" w:rsidRPr="00CE722F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CE722F" w:rsidP="002640A3">
            <w:pPr>
              <w:tabs>
                <w:tab w:val="left" w:pos="7797"/>
              </w:tabs>
              <w:spacing w:before="138" w:line="212" w:lineRule="exact"/>
              <w:ind w:right="186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Tel. 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2202-54-32</w:t>
            </w:r>
            <w:r w:rsidR="002640A3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/ 2202-5405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             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D5391E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2202-54-02</w:t>
            </w:r>
          </w:p>
        </w:tc>
      </w:tr>
      <w:tr w:rsidR="006F4225" w:rsidRPr="009C58C8" w:rsidTr="00CE722F">
        <w:trPr>
          <w:trHeight w:hRule="exact" w:val="42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CE722F" w:rsidRDefault="00191DDF" w:rsidP="00CE722F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Observaciones</w:t>
            </w:r>
            <w:r w:rsidR="008271A8"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  <w:r w:rsid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CE722F" w:rsidRDefault="00CE722F" w:rsidP="00CE722F">
            <w:pPr>
              <w:pStyle w:val="Prrafodelista"/>
              <w:numPr>
                <w:ilvl w:val="0"/>
                <w:numId w:val="1"/>
              </w:numPr>
              <w:spacing w:before="138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conformidad con la Ley  9158, se considerara como gestiones interpuestas ante la </w:t>
            </w:r>
            <w:r w:rsidR="00054AE7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Contraloría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 Servicios y persona usuaria lo señalado en los artículo 29 y 39 lo siguiente: </w:t>
            </w:r>
          </w:p>
          <w:p w:rsid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CE722F" w:rsidRP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ARTÍCULO 29.- Personas usuarias </w:t>
            </w:r>
          </w:p>
          <w:p w:rsidR="00CE722F" w:rsidRDefault="00CE722F" w:rsidP="00CE722F">
            <w:pPr>
              <w:spacing w:before="138" w:line="212" w:lineRule="exact"/>
              <w:ind w:left="8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Serán personas usuarias las personas físicas o jurídicas, o agrupaciones de ellas, destinatarias de los servicios de las organizaciones públicas</w:t>
            </w:r>
          </w:p>
          <w:p w:rsidR="00CE722F" w:rsidRPr="00CE722F" w:rsidRDefault="00CE722F" w:rsidP="00CE722F">
            <w:pPr>
              <w:pStyle w:val="Prrafodelista"/>
              <w:spacing w:before="138" w:line="212" w:lineRule="exact"/>
              <w:ind w:left="44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ARTÍCULO 39.- Gestión ante la contraloría de servicios de la persona usuaria de los servicios de la organización </w:t>
            </w:r>
          </w:p>
          <w:p w:rsidR="00CE722F" w:rsidRDefault="00CE722F" w:rsidP="00CE722F">
            <w:pPr>
              <w:spacing w:before="138" w:line="212" w:lineRule="exact"/>
              <w:ind w:left="8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 entenderá por gestión de la persona usuaria ante la contraloría de servicios toda inconformidad, reclamo, consulta, denuncia, sugerencia o felicitación respecto de la forma o contenido en la que se brinda un servicio.</w:t>
            </w:r>
          </w:p>
          <w:p w:rsidR="00CE722F" w:rsidRPr="00CE722F" w:rsidRDefault="00CE722F" w:rsidP="00CE722F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2C125E" w:rsidRPr="002C125E" w:rsidRDefault="00D5391E" w:rsidP="002C125E">
            <w:pPr>
              <w:pStyle w:val="Prrafodelista"/>
              <w:numPr>
                <w:ilvl w:val="0"/>
                <w:numId w:val="1"/>
              </w:num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2C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Este servicio se encuentre en línea en la siguiente dirección </w:t>
            </w:r>
          </w:p>
          <w:p w:rsidR="00CE722F" w:rsidRPr="002C125E" w:rsidRDefault="00CE722F" w:rsidP="002C125E">
            <w:pPr>
              <w:pStyle w:val="Prrafodelista"/>
              <w:numPr>
                <w:ilvl w:val="0"/>
                <w:numId w:val="1"/>
              </w:num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begin"/>
            </w:r>
            <w:r w:rsidRPr="002C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 xml:space="preserve"> HYPERLINK "http://apps.conavi.go.cr/aplicaciones/contraloria/quejasany.nsf/whlogin?Openfor</w:instrText>
            </w:r>
          </w:p>
          <w:p w:rsidR="00CE722F" w:rsidRPr="00CE722F" w:rsidRDefault="00CE722F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Pr="00106A4B" w:rsidRDefault="00CE722F" w:rsidP="00CE722F">
            <w:pPr>
              <w:spacing w:after="1027" w:line="226" w:lineRule="exact"/>
              <w:textAlignment w:val="baseline"/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CE722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>Serán personas usuarias las personas físicas o jurídicas, o agrupaciones de ellas, destinatarias de los servicios de las organizaciones públicas. m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instrText xml:space="preserve">" </w:instrTex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106A4B"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http://apps.conavi.go.cr/aplicaciones/contraloria/quejasany.nsf/whlogin?Openfor</w:t>
            </w:r>
          </w:p>
          <w:p w:rsidR="00CE722F" w:rsidRPr="00106A4B" w:rsidRDefault="00CE722F" w:rsidP="00CE722F">
            <w:pPr>
              <w:spacing w:after="1027" w:line="226" w:lineRule="exact"/>
              <w:textAlignment w:val="baseline"/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6F4225" w:rsidRDefault="00CE722F" w:rsidP="00CE722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106A4B">
              <w:rPr>
                <w:rStyle w:val="Hipervnculo"/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Serán personas usuarias las personas físicas o jurídicas, o agrupaciones de ellas, destinatarias de los servicios de las organizaciones públicas. m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E722F" w:rsidRDefault="00CE722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D5391E" w:rsidRPr="00023EED" w:rsidRDefault="00D5391E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178E7" w:rsidRDefault="001178E7">
      <w:pPr>
        <w:rPr>
          <w:lang w:val="es-CR"/>
        </w:rPr>
      </w:pPr>
    </w:p>
    <w:p w:rsidR="00D5391E" w:rsidRDefault="00D5391E">
      <w:pPr>
        <w:rPr>
          <w:lang w:val="es-CR"/>
        </w:rPr>
      </w:pPr>
    </w:p>
    <w:p w:rsidR="00D5391E" w:rsidRPr="00D5391E" w:rsidRDefault="00D5391E" w:rsidP="00D5391E">
      <w:pPr>
        <w:rPr>
          <w:lang w:val="es-CR"/>
        </w:rPr>
      </w:pPr>
      <w:r w:rsidRPr="00D5391E">
        <w:rPr>
          <w:lang w:val="es-CR"/>
        </w:rPr>
        <w:t xml:space="preserve">Aprobado Por </w:t>
      </w:r>
    </w:p>
    <w:p w:rsidR="00D5391E" w:rsidRPr="00D5391E" w:rsidRDefault="00D5391E" w:rsidP="00D5391E">
      <w:pPr>
        <w:rPr>
          <w:lang w:val="es-CR"/>
        </w:rPr>
      </w:pPr>
    </w:p>
    <w:p w:rsidR="00D5391E" w:rsidRPr="00D5391E" w:rsidRDefault="00D5391E" w:rsidP="00D5391E">
      <w:pPr>
        <w:rPr>
          <w:lang w:val="es-CR"/>
        </w:rPr>
      </w:pPr>
      <w:r w:rsidRPr="00D5391E">
        <w:rPr>
          <w:lang w:val="es-CR"/>
        </w:rPr>
        <w:t>____________________________</w:t>
      </w:r>
    </w:p>
    <w:p w:rsidR="00D5391E" w:rsidRPr="00D5391E" w:rsidRDefault="00D5391E" w:rsidP="00D5391E">
      <w:pPr>
        <w:rPr>
          <w:lang w:val="es-CR"/>
        </w:rPr>
      </w:pPr>
      <w:proofErr w:type="spellStart"/>
      <w:r w:rsidRPr="00D5391E">
        <w:rPr>
          <w:lang w:val="es-CR"/>
        </w:rPr>
        <w:t>Mba</w:t>
      </w:r>
      <w:proofErr w:type="spellEnd"/>
      <w:r w:rsidRPr="00D5391E">
        <w:rPr>
          <w:lang w:val="es-CR"/>
        </w:rPr>
        <w:t xml:space="preserve"> Alicia Padilla Duarte </w:t>
      </w:r>
    </w:p>
    <w:p w:rsidR="00D5391E" w:rsidRDefault="00D5391E" w:rsidP="00D5391E">
      <w:pPr>
        <w:rPr>
          <w:lang w:val="es-CR"/>
        </w:rPr>
      </w:pPr>
      <w:r w:rsidRPr="00D5391E">
        <w:rPr>
          <w:lang w:val="es-CR"/>
        </w:rPr>
        <w:t>Contraloría de Servicios</w:t>
      </w:r>
    </w:p>
    <w:p w:rsidR="002C125E" w:rsidRPr="00D5391E" w:rsidRDefault="002C125E" w:rsidP="00D5391E">
      <w:pPr>
        <w:rPr>
          <w:lang w:val="es-CR"/>
        </w:rPr>
      </w:pPr>
    </w:p>
    <w:sectPr w:rsidR="002C125E" w:rsidRPr="00D5391E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6F97"/>
    <w:multiLevelType w:val="hybridMultilevel"/>
    <w:tmpl w:val="DC44D80E"/>
    <w:lvl w:ilvl="0" w:tplc="3F54D40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62" w:hanging="360"/>
      </w:pPr>
    </w:lvl>
    <w:lvl w:ilvl="2" w:tplc="140A001B" w:tentative="1">
      <w:start w:val="1"/>
      <w:numFmt w:val="lowerRoman"/>
      <w:lvlText w:val="%3."/>
      <w:lvlJc w:val="right"/>
      <w:pPr>
        <w:ind w:left="1882" w:hanging="180"/>
      </w:pPr>
    </w:lvl>
    <w:lvl w:ilvl="3" w:tplc="140A000F" w:tentative="1">
      <w:start w:val="1"/>
      <w:numFmt w:val="decimal"/>
      <w:lvlText w:val="%4."/>
      <w:lvlJc w:val="left"/>
      <w:pPr>
        <w:ind w:left="2602" w:hanging="360"/>
      </w:pPr>
    </w:lvl>
    <w:lvl w:ilvl="4" w:tplc="140A0019" w:tentative="1">
      <w:start w:val="1"/>
      <w:numFmt w:val="lowerLetter"/>
      <w:lvlText w:val="%5."/>
      <w:lvlJc w:val="left"/>
      <w:pPr>
        <w:ind w:left="3322" w:hanging="360"/>
      </w:pPr>
    </w:lvl>
    <w:lvl w:ilvl="5" w:tplc="140A001B" w:tentative="1">
      <w:start w:val="1"/>
      <w:numFmt w:val="lowerRoman"/>
      <w:lvlText w:val="%6."/>
      <w:lvlJc w:val="right"/>
      <w:pPr>
        <w:ind w:left="4042" w:hanging="180"/>
      </w:pPr>
    </w:lvl>
    <w:lvl w:ilvl="6" w:tplc="140A000F" w:tentative="1">
      <w:start w:val="1"/>
      <w:numFmt w:val="decimal"/>
      <w:lvlText w:val="%7."/>
      <w:lvlJc w:val="left"/>
      <w:pPr>
        <w:ind w:left="4762" w:hanging="360"/>
      </w:pPr>
    </w:lvl>
    <w:lvl w:ilvl="7" w:tplc="140A0019" w:tentative="1">
      <w:start w:val="1"/>
      <w:numFmt w:val="lowerLetter"/>
      <w:lvlText w:val="%8."/>
      <w:lvlJc w:val="left"/>
      <w:pPr>
        <w:ind w:left="5482" w:hanging="360"/>
      </w:pPr>
    </w:lvl>
    <w:lvl w:ilvl="8" w:tplc="140A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54AE7"/>
    <w:rsid w:val="000F133B"/>
    <w:rsid w:val="001178E7"/>
    <w:rsid w:val="00163484"/>
    <w:rsid w:val="00191DDF"/>
    <w:rsid w:val="001E3F35"/>
    <w:rsid w:val="00262BFA"/>
    <w:rsid w:val="002640A3"/>
    <w:rsid w:val="002C125E"/>
    <w:rsid w:val="002C2420"/>
    <w:rsid w:val="00343DFE"/>
    <w:rsid w:val="00602CFF"/>
    <w:rsid w:val="00632B40"/>
    <w:rsid w:val="006F3DAE"/>
    <w:rsid w:val="006F4225"/>
    <w:rsid w:val="008271A8"/>
    <w:rsid w:val="008728D5"/>
    <w:rsid w:val="00897509"/>
    <w:rsid w:val="008C2D95"/>
    <w:rsid w:val="009C58C8"/>
    <w:rsid w:val="009D141F"/>
    <w:rsid w:val="00A662B2"/>
    <w:rsid w:val="00A7460E"/>
    <w:rsid w:val="00AA64B0"/>
    <w:rsid w:val="00C050DB"/>
    <w:rsid w:val="00CE722F"/>
    <w:rsid w:val="00D5391E"/>
    <w:rsid w:val="00D8762F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E72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unhideWhenUsed/>
    <w:rsid w:val="00CE72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72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E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moya@conavi.go.c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ceta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r.go.cr/Scij/index_pgr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ia.padilla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8</cp:revision>
  <dcterms:created xsi:type="dcterms:W3CDTF">2015-01-27T18:11:00Z</dcterms:created>
  <dcterms:modified xsi:type="dcterms:W3CDTF">2015-02-27T15:13:00Z</dcterms:modified>
</cp:coreProperties>
</file>